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Section title text box needs to be wider</w:t>
      </w:r>
    </w:p>
    <w:p>
      <w:r>
        <w:rPr>
          <w:b/>
        </w:rPr>
        <w:t xml:space="preserve">Result: FAIL — FAIL — 1 browser check(s) failed · 1 console error(s) · 1 server-5xx response(s)</w:t>
      </w:r>
    </w:p>
    <w:p>
      <w:r>
        <w:t xml:space="preserve">When: 20260614T202246Z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'quote-builder-section-title-input-width' started at /; target is /opportunities. Navigation must use visible UI actions from here.</w:t>
      </w:r>
    </w:p>
    <w:p>
      <w:r>
        <w:t xml:space="preserve">- ✓ quote-builder-section-title-input-width: step 1 navigate</w:t>
      </w:r>
    </w:p>
    <w:p>
      <w:r>
        <w:t xml:space="preserve">- ✓ quote-builder-section-title-input-width: step 2 input[placeholder="Search opportunities..."]</w:t>
      </w:r>
    </w:p>
    <w:p>
      <w:r>
        <w:t xml:space="preserve">- ✓ quote-builder-section-title-input-width: step 3 tbody tr[data-testid="opportunity-row"]:first-of-type button[title="Open Quote Builder"]</w:t>
      </w:r>
    </w:p>
    <w:p>
      <w:r>
        <w:t xml:space="preserve">- ✓ quote-builder-section-title-input-width: step 4 tbody tr[data-testid="opportunity-row"]:first-of-type button[title="Open Quote Builder"]</w:t>
      </w:r>
    </w:p>
    <w:p>
      <w:r>
        <w:t xml:space="preserve">- ✗ browser check 'quote-builder-section-title-input-width' failed: Page.wait_for_selector: Timeout 30000ms exceeded.
Call log:
  - waiting for locator("[data-testid=\"quotation-builder-sections-tab\"]") to be visible
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03-quote-builder-section-title-input-width-00-journey-start.png</w:t>
      </w:r>
    </w:p>
    <w:p>
      <w:r>
        <w:drawing>
          <wp:inline distT="0" distB="0" distL="0" distR="0">
            <wp:extent cx="5760720" cy="3600450"/>
            <wp:docPr id="3" name="03-quote-builder-section-title-input-width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quote-builder-section-title-input-width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03-quote-builder-section-title-input-width-01-navigate.png</w:t>
      </w:r>
    </w:p>
    <w:p>
      <w:r>
        <w:drawing>
          <wp:inline distT="0" distB="0" distL="0" distR="0">
            <wp:extent cx="5760720" cy="3600450"/>
            <wp:docPr id="4" name="03-quote-builder-section-title-input-width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quote-builder-section-title-input-width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03-quote-builder-section-title-input-width-02-input-placeholder-search-opportunities.png</w:t>
      </w:r>
    </w:p>
    <w:p>
      <w:r>
        <w:drawing>
          <wp:inline distT="0" distB="0" distL="0" distR="0">
            <wp:extent cx="5760720" cy="3600450"/>
            <wp:docPr id="5" name="03-quote-builder-section-title-input-width-02-input-placeholder-search-opportunit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quote-builder-section-title-input-width-02-input-placeholder-search-opportunitie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03-quote-builder-section-title-input-width-02-input-placeholder-search-opportunities-element.png</w:t>
      </w:r>
    </w:p>
    <w:p>
      <w:r>
        <w:drawing>
          <wp:inline distT="0" distB="0" distL="0" distR="0">
            <wp:extent cx="2438400" cy="342900"/>
            <wp:docPr id="6" name="03-quote-builder-section-title-input-width-02-input-placeholder-search-opportunit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quote-builder-section-title-input-width-02-input-placeholder-search-opportunitie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03-quote-builder-section-title-input-width-03-tbody-tr-data-testid-opportunity-row-first-of-type-button-title-open-quote-builder.png</w:t>
      </w:r>
    </w:p>
    <w:p>
      <w:r>
        <w:drawing>
          <wp:inline distT="0" distB="0" distL="0" distR="0">
            <wp:extent cx="5760720" cy="3600450"/>
            <wp:docPr id="7" name="03-quote-builder-section-title-input-width-03-tbody-tr-data-testid-opportunity-row-first-of-type-button-title-open-quote-build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quote-builder-section-title-input-width-03-tbody-tr-data-testid-opportunity-row-first-of-type-button-title-open-quote-build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03-quote-builder-section-title-input-width-03-tbody-tr-data-testid-opportunity-row-first-of-type-button-title-open-quote-builder-element.png</w:t>
      </w:r>
    </w:p>
    <w:p>
      <w:r>
        <w:drawing>
          <wp:inline distT="0" distB="0" distL="0" distR="0">
            <wp:extent cx="304800" cy="304800"/>
            <wp:docPr id="8" name="03-quote-builder-section-title-input-width-03-tbody-tr-data-testid-opportunity-row-first-of-type-button-title-open-quote-build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quote-builder-section-title-input-width-03-tbody-tr-data-testid-opportunity-row-first-of-type-button-title-open-quote-builder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03-quote-builder-section-title-input-width-04-tbody-tr-data-testid-opportunity-row-first-of-type-button-title-open-quote-builder.png</w:t>
      </w:r>
    </w:p>
    <w:p>
      <w:r>
        <w:drawing>
          <wp:inline distT="0" distB="0" distL="0" distR="0">
            <wp:extent cx="5760720" cy="3600450"/>
            <wp:docPr id="9" name="03-quote-builder-section-title-input-width-04-tbody-tr-data-testid-opportunity-row-first-of-type-button-title-open-quote-build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quote-builder-section-title-input-width-04-tbody-tr-data-testid-opportunity-row-first-of-type-button-title-open-quote-bui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03-quote-builder-section-title-input-width-04-tbody-tr-data-testid-opportunity-row-first-of-type-button-title-open-quote-builder-element.png</w:t>
      </w:r>
    </w:p>
    <w:p>
      <w:r>
        <w:drawing>
          <wp:inline distT="0" distB="0" distL="0" distR="0">
            <wp:extent cx="304800" cy="304800"/>
            <wp:docPr id="10" name="03-quote-builder-section-title-input-width-04-tbody-tr-data-testid-opportunity-row-first-of-type-button-title-open-quote-build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quote-builder-section-title-input-width-04-tbody-tr-data-testid-opportunity-row-first-of-type-button-title-open-quote-builder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03-quote-builder-section-title-input-width-failed.png</w:t>
      </w:r>
    </w:p>
    <w:p>
      <w:r>
        <w:drawing>
          <wp:inline distT="0" distB="0" distL="0" distR="0">
            <wp:extent cx="5760720" cy="3600450"/>
            <wp:docPr id="11" name="03-quote-builder-section-title-input-width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quote-builder-section-title-input-width-faile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load resource: the server responded with a status of 500 (Internal Server Error)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- 500 http://100.68.36.49:3080/api/opportunities/3305f58d-f0b7-466b-bb74-16b48b6759f6/revisions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/Relationships>
</file>